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margin" w:tblpY="1125" w:leftFromText="180" w:topFromText="0" w:rightFromText="180" w:bottomFromText="0"/>
        <w:tblW w:w="10065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3686"/>
        <w:gridCol w:w="2602"/>
        <w:gridCol w:w="3777"/>
      </w:tblGrid>
      <w:tr>
        <w:trPr>
          <w:tblCellSpacing w:w="0" w:type="dxa"/>
          <w:trHeight w:val="1006"/>
        </w:trPr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2"/>
              <w:ind w:right="-108"/>
              <w:spacing w:before="0" w:beforeAutospacing="0" w:after="0" w:afterAutospacing="0"/>
            </w:pPr>
            <w:r>
              <w:rPr>
                <w:color w:val="000000"/>
              </w:rPr>
              <w:t xml:space="preserve">Принято на заседании педагогического совета </w:t>
            </w:r>
            <w:r/>
          </w:p>
          <w:p>
            <w:pPr>
              <w:pStyle w:val="902"/>
              <w:ind w:right="-108"/>
              <w:spacing w:before="0" w:beforeAutospacing="0" w:after="0" w:afterAutospacing="0"/>
            </w:pPr>
            <w:r>
              <w:rPr>
                <w:color w:val="000000"/>
              </w:rPr>
              <w:t xml:space="preserve">ГБОУ №___ г. Санкт-Петербурга</w:t>
            </w:r>
            <w:r/>
          </w:p>
          <w:p>
            <w:pPr>
              <w:pStyle w:val="902"/>
              <w:ind w:right="-108"/>
              <w:spacing w:before="0" w:beforeAutospacing="0" w:after="0" w:afterAutospacing="0"/>
            </w:pPr>
            <w:r>
              <w:rPr>
                <w:color w:val="000000"/>
              </w:rPr>
              <w:t xml:space="preserve">Протокол №_____ от _____2023 г.</w:t>
            </w:r>
            <w:r/>
          </w:p>
        </w:tc>
        <w:tc>
          <w:tcPr>
            <w:tcW w:w="2602" w:type="dxa"/>
            <w:vAlign w:val="center"/>
            <w:textDirection w:val="lrTb"/>
            <w:noWrap w:val="false"/>
          </w:tcPr>
          <w:p>
            <w:pPr>
              <w:pStyle w:val="902"/>
              <w:ind w:left="-1815" w:right="2552" w:firstLine="1815"/>
              <w:jc w:val="center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3777" w:type="dxa"/>
            <w:vAlign w:val="center"/>
            <w:textDirection w:val="lrTb"/>
            <w:noWrap w:val="false"/>
          </w:tcPr>
          <w:p>
            <w:pPr>
              <w:pStyle w:val="902"/>
              <w:ind w:right="413"/>
              <w:spacing w:before="0" w:beforeAutospacing="0" w:after="0" w:afterAutospacing="0"/>
            </w:pPr>
            <w:r>
              <w:rPr>
                <w:color w:val="000000"/>
              </w:rPr>
              <w:t xml:space="preserve">Утверждено</w:t>
            </w:r>
            <w:r/>
          </w:p>
          <w:p>
            <w:pPr>
              <w:pStyle w:val="902"/>
              <w:ind w:right="413"/>
              <w:spacing w:before="0" w:beforeAutospacing="0" w:after="0" w:afterAutospacing="0"/>
            </w:pPr>
            <w:r>
              <w:rPr>
                <w:color w:val="000000"/>
              </w:rPr>
              <w:t xml:space="preserve">Директор ГБОУ № ______ </w:t>
            </w:r>
            <w:r/>
          </w:p>
          <w:p>
            <w:pPr>
              <w:pStyle w:val="902"/>
              <w:ind w:right="413"/>
              <w:spacing w:before="0" w:beforeAutospacing="0" w:after="0" w:afterAutospacing="0"/>
            </w:pPr>
            <w:r>
              <w:rPr>
                <w:color w:val="000000"/>
              </w:rPr>
              <w:t xml:space="preserve">г. Санкт-Петербурга</w:t>
            </w:r>
            <w:r/>
          </w:p>
          <w:p>
            <w:pPr>
              <w:pStyle w:val="902"/>
              <w:ind w:right="413"/>
              <w:spacing w:before="0" w:beforeAutospacing="0" w:after="0" w:afterAutospacing="0"/>
            </w:pPr>
            <w:r>
              <w:rPr>
                <w:color w:val="000000"/>
              </w:rPr>
              <w:t xml:space="preserve">/___________/ ФИО директора</w:t>
            </w:r>
            <w:r/>
          </w:p>
          <w:p>
            <w:pPr>
              <w:pStyle w:val="902"/>
              <w:ind w:right="413"/>
              <w:spacing w:before="0" w:beforeAutospacing="0" w:after="0" w:afterAutospacing="0"/>
            </w:pPr>
            <w:r>
              <w:rPr>
                <w:color w:val="000000"/>
              </w:rPr>
              <w:t xml:space="preserve">Приказ №____ от _____</w:t>
            </w:r>
            <w:r/>
          </w:p>
        </w:tc>
      </w:tr>
    </w:tbl>
    <w:p>
      <w:pPr>
        <w:ind w:left="1418" w:right="-1"/>
        <w:jc w:val="righ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/>
    </w:p>
    <w:p>
      <w:pPr>
        <w:ind w:left="1418" w:right="-1"/>
        <w:jc w:val="righ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№______ от ________</w:t>
      </w:r>
      <w:r/>
    </w:p>
    <w:p>
      <w:pPr>
        <w:ind w:left="1418" w:right="2552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418" w:right="2552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/>
    </w:p>
    <w:p>
      <w:pPr>
        <w:ind w:left="1418" w:right="2552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этике общения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учебном профиле VK - мессенджера</w:t>
      </w:r>
      <w:r/>
    </w:p>
    <w:p>
      <w:pPr>
        <w:ind w:left="1418" w:right="2552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0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положения</w:t>
      </w:r>
      <w:r/>
    </w:p>
    <w:p>
      <w:pPr>
        <w:pStyle w:val="900"/>
        <w:numPr>
          <w:ilvl w:val="1"/>
          <w:numId w:val="22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</w:t>
      </w:r>
      <w:r>
        <w:rPr>
          <w:rFonts w:ascii="Times New Roman" w:hAnsi="Times New Roman" w:cs="Times New Roman"/>
          <w:sz w:val="24"/>
          <w:szCs w:val="24"/>
        </w:rPr>
        <w:t xml:space="preserve">оложение «Об этике общения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VK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мессенджере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для ГБОУ №_______ г. Санкт-Петербурга, в соответствии с действующим законодательством РФ, уставом ГБОУ №_______ г. Санкт-Петербурга и регулирует порядок общения в </w:t>
      </w:r>
      <w:r>
        <w:rPr>
          <w:rFonts w:ascii="Times New Roman" w:hAnsi="Times New Roman" w:cs="Times New Roman"/>
          <w:sz w:val="24"/>
          <w:szCs w:val="24"/>
        </w:rPr>
        <w:t xml:space="preserve">VK - мессенджере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900"/>
        <w:numPr>
          <w:ilvl w:val="1"/>
          <w:numId w:val="22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«Об этике общения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VK - мессенджере</w:t>
      </w:r>
      <w:r>
        <w:rPr>
          <w:rFonts w:ascii="Times New Roman" w:hAnsi="Times New Roman" w:cs="Times New Roman"/>
          <w:sz w:val="24"/>
          <w:szCs w:val="24"/>
        </w:rPr>
        <w:t xml:space="preserve">» является локальным нормативным актом, содержащим нормы, регулирующие отношения между ГБОУ №_______ г.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учащимися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родительской </w:t>
      </w:r>
      <w:r>
        <w:rPr>
          <w:rFonts w:ascii="Times New Roman" w:hAnsi="Times New Roman" w:cs="Times New Roman"/>
          <w:sz w:val="24"/>
          <w:szCs w:val="24"/>
        </w:rPr>
        <w:t xml:space="preserve">общественностью и действует в соответствии с уставом и настоящим Положением.</w:t>
      </w:r>
      <w:r/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0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создания и администрирования родительского чата.</w:t>
      </w:r>
      <w:r/>
    </w:p>
    <w:p>
      <w:pPr>
        <w:pStyle w:val="900"/>
        <w:numPr>
          <w:ilvl w:val="1"/>
          <w:numId w:val="24"/>
        </w:numPr>
        <w:ind w:left="426" w:firstLine="3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Групповой чат создается по инициативе педагогического коллектива ГБОУ №_______ г. Санкт-Петербурга с</w:t>
      </w:r>
      <w:r>
        <w:rPr>
          <w:rFonts w:ascii="Times New Roman" w:hAnsi="Times New Roman" w:cs="Times New Roman"/>
          <w:sz w:val="24"/>
          <w:szCs w:val="24"/>
        </w:rPr>
        <w:t xml:space="preserve"> учащимися и</w:t>
      </w:r>
      <w:r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несовершеннолетних воспитанников для оперативной связи (получения информации от администрации и педагогов ГБОУ №_______ г. Санкт-Петербурга и решения организационных вопросов).</w:t>
      </w:r>
      <w:r/>
    </w:p>
    <w:p>
      <w:pPr>
        <w:pStyle w:val="900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эффективного функционирования чата педагог ГБОУ будет являться модератором данного чата,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следить за порядком общения между его участниками и вовремя удалять негативную и избыточную информацию.</w:t>
      </w:r>
      <w:r/>
    </w:p>
    <w:p>
      <w:pPr>
        <w:pStyle w:val="900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чата участники включаются только по собственному желанию. Сотрудники ГБОУ №_______ г. Санкт-Петербурга не вправе принуждать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и их </w:t>
      </w:r>
      <w:r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вступать в чат.</w:t>
      </w:r>
      <w:r/>
    </w:p>
    <w:p>
      <w:pPr>
        <w:pStyle w:val="900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чем включить </w:t>
      </w:r>
      <w:r>
        <w:rPr>
          <w:rFonts w:ascii="Times New Roman" w:hAnsi="Times New Roman" w:cs="Times New Roman"/>
          <w:sz w:val="24"/>
          <w:szCs w:val="24"/>
        </w:rPr>
        <w:t xml:space="preserve">учащегося, его </w:t>
      </w:r>
      <w:r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представителя), а также работника ГБОУ №_______ г. Санкт-Петербурга в групповой чат, модератор знакомит их с правилами общения в чате (Приложения № 1 и № 2).</w:t>
      </w:r>
      <w:r/>
    </w:p>
    <w:p>
      <w:pPr>
        <w:pStyle w:val="900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во время переписки в чате ситуация выходит из-под контроля, участники нарушают правила общения, модератор чата должен напоминать о правилах общения.</w:t>
      </w:r>
      <w:r/>
    </w:p>
    <w:p>
      <w:pPr>
        <w:pStyle w:val="900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Модератор чата вправе заблокировать участника чата, который более трех раз нарушил правила общения в чате, на срок до одного месяца.</w:t>
      </w:r>
      <w:r/>
    </w:p>
    <w:p>
      <w:pPr>
        <w:pStyle w:val="900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Модератор вправе разблокировать участника чата досрочно, если последний принес извинения участникам чата, и никто из участников не против его разблокировки.</w:t>
      </w:r>
      <w:r/>
    </w:p>
    <w:p>
      <w:pPr>
        <w:pStyle w:val="900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Модератор чата не вправе удалять или блокировать участников чата по причинам, не связанным с правилами общения в нем, руководствуясь своими личными предпочтениями.</w:t>
      </w:r>
      <w:r/>
    </w:p>
    <w:p>
      <w:pPr>
        <w:pStyle w:val="900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из ГБОУ №_______ г. Санкт-Петербурга увольняется работник, который входит в состав чата, или выбывает обучающийся, чьи родители (законные представители) являются участниками чата, то модератор удаляет такого работника или </w:t>
      </w:r>
      <w:r>
        <w:rPr>
          <w:rFonts w:ascii="Times New Roman" w:hAnsi="Times New Roman" w:cs="Times New Roman"/>
          <w:sz w:val="24"/>
          <w:szCs w:val="24"/>
        </w:rPr>
        <w:t xml:space="preserve">учащегося и его </w:t>
      </w:r>
      <w:r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 из чата.</w:t>
      </w:r>
      <w:r/>
    </w:p>
    <w:p>
      <w:pPr>
        <w:pStyle w:val="90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00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Заключительные положения</w:t>
      </w:r>
      <w:r/>
    </w:p>
    <w:p>
      <w:pPr>
        <w:pStyle w:val="900"/>
        <w:numPr>
          <w:ilvl w:val="1"/>
          <w:numId w:val="25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по мере необходимости, выхода указаний, рекомендаций вышестоящих органов могут вноситься изменения и дополнения, которые принимаются Педагогическим советом, согласуются с учетом мнения родителей и утверждаются директором ГБОУ №_______ г. Санкт-Петербурга.</w:t>
      </w:r>
      <w:r/>
    </w:p>
    <w:p>
      <w:pPr>
        <w:pStyle w:val="900"/>
        <w:numPr>
          <w:ilvl w:val="1"/>
          <w:numId w:val="25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настоящего Положения не ограничен. Положение действует до принятия нового.</w:t>
      </w:r>
      <w:r/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/>
    </w:p>
    <w:p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</w:t>
      </w:r>
      <w:r/>
    </w:p>
    <w:p>
      <w:pPr>
        <w:ind w:left="360"/>
        <w:jc w:val="center"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общения в родительском чате</w:t>
      </w:r>
      <w:r/>
    </w:p>
    <w:p>
      <w:pPr>
        <w:pStyle w:val="900"/>
        <w:numPr>
          <w:ilvl w:val="0"/>
          <w:numId w:val="20"/>
        </w:numPr>
        <w:jc w:val="both"/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Участники чата вправе:</w:t>
      </w:r>
      <w:r/>
    </w:p>
    <w:p>
      <w:pPr>
        <w:ind w:left="357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узнавать или уточнять важную информацию, затрагивающую интересы детей и участников чата по вопросам образовательной деятельности в ГБОУ №_______ г. Санкт-Петербурга;</w:t>
      </w:r>
      <w:r/>
    </w:p>
    <w:p>
      <w:pPr>
        <w:ind w:left="357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размещать информацию о расписании занятий, о домашнем задании и т.д.; </w:t>
      </w:r>
      <w:r/>
    </w:p>
    <w:p>
      <w:pPr>
        <w:ind w:left="357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обсуждать вопросы, которые касаются организации досуга детей в образовательной организации; </w:t>
      </w:r>
      <w:r/>
    </w:p>
    <w:p>
      <w:pPr>
        <w:ind w:left="357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делиться справочной информацией, полезной для обучения и воспитания детей; </w:t>
      </w:r>
      <w:r/>
    </w:p>
    <w:p>
      <w:pPr>
        <w:ind w:left="357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сообщать об утерянных и найденных вещах; сообщать информацию в целях содействия в их поиске; </w:t>
      </w:r>
      <w:r/>
    </w:p>
    <w:p>
      <w:pPr>
        <w:ind w:left="357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сообщать или уточнять иную информацию, которая связана с образовательным процессом в ГБОУ №_______ г. Санкт-Петербурга; </w:t>
      </w:r>
      <w:r/>
    </w:p>
    <w:p>
      <w:pPr>
        <w:ind w:left="357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выйти из чата в любое время.</w:t>
      </w:r>
      <w:r/>
    </w:p>
    <w:p>
      <w:pPr>
        <w:pStyle w:val="900"/>
        <w:numPr>
          <w:ilvl w:val="0"/>
          <w:numId w:val="20"/>
        </w:numPr>
        <w:jc w:val="both"/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Участники чата обязаны: </w:t>
      </w:r>
      <w:r/>
    </w:p>
    <w:p>
      <w:pPr>
        <w:ind w:left="357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соблюдать деловой стиль при общении в переписке, четко и лаконично формулировать свои обращения;</w:t>
      </w:r>
      <w:r/>
    </w:p>
    <w:p>
      <w:pPr>
        <w:ind w:left="357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проявлять терпимость и сдержанность в общении с другими участниками чата;</w:t>
      </w:r>
      <w:r/>
    </w:p>
    <w:p>
      <w:pPr>
        <w:ind w:left="357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решать возникшие недоразумения и конфликты мирным путем в соответствии с нормами морали, этики, законодательства и локальных ГБОУ №_______ г. Санкт-Петербурга;</w:t>
      </w:r>
      <w:r/>
    </w:p>
    <w:p>
      <w:pPr>
        <w:ind w:left="357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воздерживаться от иных действий, препятствующих нормальному общению или провоцирующих противоправное поведение и конфликты.</w:t>
      </w:r>
      <w:r/>
    </w:p>
    <w:p>
      <w:pPr>
        <w:pStyle w:val="900"/>
        <w:numPr>
          <w:ilvl w:val="0"/>
          <w:numId w:val="20"/>
        </w:numPr>
        <w:ind w:left="714" w:hanging="357"/>
        <w:jc w:val="both"/>
        <w:spacing w:after="0"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Участники чата не вправе:</w:t>
      </w:r>
      <w:r/>
    </w:p>
    <w:p>
      <w:pPr>
        <w:pStyle w:val="900"/>
        <w:ind w:left="425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писать сообщения в родительский чат ранее 07:00 и позже 21:00;</w:t>
      </w:r>
      <w:r/>
    </w:p>
    <w:p>
      <w:pPr>
        <w:pStyle w:val="900"/>
        <w:ind w:left="425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«засорять» чат пустым общением (сленгом, смайликами, междометиями, открытками, поздравлениями);</w:t>
      </w:r>
      <w:r/>
    </w:p>
    <w:p>
      <w:pPr>
        <w:pStyle w:val="900"/>
        <w:ind w:left="425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грубить, хамить, выказывать пренебрежительный тон, заносчивость, делать предвзятые замечания, предъявлять неправомерные, незаслуженные обвинения, угрозы;</w:t>
      </w:r>
      <w:r/>
    </w:p>
    <w:p>
      <w:pPr>
        <w:pStyle w:val="900"/>
        <w:ind w:left="425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в речи бранные, нецензурные выражения, прозвища и иные обидные слова, унижающие честь и достоинство собеседника;</w:t>
      </w:r>
      <w:r/>
    </w:p>
    <w:p>
      <w:pPr>
        <w:pStyle w:val="900"/>
        <w:ind w:left="425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писать с</w:t>
      </w:r>
      <w:r>
        <w:rPr>
          <w:rFonts w:ascii="Times New Roman" w:hAnsi="Times New Roman" w:cs="Times New Roman"/>
          <w:sz w:val="24"/>
          <w:szCs w:val="24"/>
        </w:rPr>
        <w:t xml:space="preserve">ообщения,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  <w:r/>
    </w:p>
    <w:p>
      <w:pPr>
        <w:pStyle w:val="900"/>
        <w:ind w:left="425"/>
        <w:jc w:val="both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eastAsia="Symbol" w:cs="Symbol"/>
        </w:rPr>
        <w:t xml:space="preserve"></w:t>
      </w:r>
      <w:r>
        <w:rPr>
          <w:rFonts w:ascii="Times New Roman" w:hAnsi="Times New Roman" w:cs="Times New Roman"/>
          <w:sz w:val="24"/>
          <w:szCs w:val="24"/>
        </w:rPr>
        <w:t xml:space="preserve"> писать в общем групповом чате информацию личного характера.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numStyleLink w:val="904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>
    <w:multiLevelType w:val="hybridMultilevel"/>
    <w:styleLink w:val="904"/>
    <w:lvl w:ilvl="0">
      <w:start w:val="1"/>
      <w:numFmt w:val="decimal"/>
      <w:pStyle w:val="904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0"/>
  </w:num>
  <w:num w:numId="5">
    <w:abstractNumId w:val="4"/>
  </w:num>
  <w:num w:numId="6">
    <w:abstractNumId w:val="7"/>
  </w:num>
  <w:num w:numId="7">
    <w:abstractNumId w:val="16"/>
  </w:num>
  <w:num w:numId="8">
    <w:abstractNumId w:val="20"/>
  </w:num>
  <w:num w:numId="9">
    <w:abstractNumId w:val="2"/>
  </w:num>
  <w:num w:numId="10">
    <w:abstractNumId w:val="9"/>
  </w:num>
  <w:num w:numId="11">
    <w:abstractNumId w:val="23"/>
  </w:num>
  <w:num w:numId="12">
    <w:abstractNumId w:val="6"/>
  </w:num>
  <w:num w:numId="13">
    <w:abstractNumId w:val="15"/>
  </w:num>
  <w:num w:numId="14">
    <w:abstractNumId w:val="17"/>
  </w:num>
  <w:num w:numId="15">
    <w:abstractNumId w:val="3"/>
  </w:num>
  <w:num w:numId="16">
    <w:abstractNumId w:val="5"/>
  </w:num>
  <w:num w:numId="17">
    <w:abstractNumId w:val="21"/>
  </w:num>
  <w:num w:numId="18">
    <w:abstractNumId w:val="11"/>
  </w:num>
  <w:num w:numId="19">
    <w:abstractNumId w:val="1"/>
  </w:num>
  <w:num w:numId="20">
    <w:abstractNumId w:val="8"/>
  </w:num>
  <w:num w:numId="21">
    <w:abstractNumId w:val="12"/>
  </w:num>
  <w:num w:numId="22">
    <w:abstractNumId w:val="19"/>
  </w:num>
  <w:num w:numId="23">
    <w:abstractNumId w:val="18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685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729"/>
    <w:link w:val="742"/>
    <w:uiPriority w:val="10"/>
    <w:rPr>
      <w:sz w:val="48"/>
      <w:szCs w:val="48"/>
    </w:rPr>
  </w:style>
  <w:style w:type="character" w:styleId="693">
    <w:name w:val="Subtitle Char"/>
    <w:basedOn w:val="729"/>
    <w:link w:val="744"/>
    <w:uiPriority w:val="11"/>
    <w:rPr>
      <w:sz w:val="24"/>
      <w:szCs w:val="24"/>
    </w:rPr>
  </w:style>
  <w:style w:type="character" w:styleId="694">
    <w:name w:val="Quote Char"/>
    <w:link w:val="746"/>
    <w:uiPriority w:val="29"/>
    <w:rPr>
      <w:i/>
    </w:rPr>
  </w:style>
  <w:style w:type="character" w:styleId="695">
    <w:name w:val="Intense Quote Char"/>
    <w:link w:val="748"/>
    <w:uiPriority w:val="30"/>
    <w:rPr>
      <w:i/>
    </w:rPr>
  </w:style>
  <w:style w:type="character" w:styleId="696">
    <w:name w:val="Header Char"/>
    <w:basedOn w:val="729"/>
    <w:link w:val="750"/>
    <w:uiPriority w:val="99"/>
  </w:style>
  <w:style w:type="character" w:styleId="697">
    <w:name w:val="Caption Char"/>
    <w:basedOn w:val="754"/>
    <w:link w:val="752"/>
    <w:uiPriority w:val="99"/>
  </w:style>
  <w:style w:type="table" w:styleId="698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2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5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6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17">
    <w:name w:val="Footnote Text Char"/>
    <w:link w:val="882"/>
    <w:uiPriority w:val="99"/>
    <w:rPr>
      <w:sz w:val="18"/>
    </w:rPr>
  </w:style>
  <w:style w:type="character" w:styleId="718">
    <w:name w:val="Endnote Text Char"/>
    <w:link w:val="885"/>
    <w:uiPriority w:val="99"/>
    <w:rPr>
      <w:sz w:val="20"/>
    </w:rPr>
  </w:style>
  <w:style w:type="paragraph" w:styleId="719" w:default="1">
    <w:name w:val="Normal"/>
    <w:qFormat/>
  </w:style>
  <w:style w:type="paragraph" w:styleId="720">
    <w:name w:val="Heading 1"/>
    <w:basedOn w:val="719"/>
    <w:link w:val="89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21">
    <w:name w:val="Heading 2"/>
    <w:basedOn w:val="719"/>
    <w:next w:val="719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Heading 1 Char"/>
    <w:basedOn w:val="729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29"/>
    <w:link w:val="721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9"/>
    <w:next w:val="719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Название Знак"/>
    <w:basedOn w:val="729"/>
    <w:link w:val="742"/>
    <w:uiPriority w:val="10"/>
    <w:rPr>
      <w:sz w:val="48"/>
      <w:szCs w:val="48"/>
    </w:rPr>
  </w:style>
  <w:style w:type="paragraph" w:styleId="744">
    <w:name w:val="Subtitle"/>
    <w:basedOn w:val="719"/>
    <w:next w:val="719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Подзаголовок Знак"/>
    <w:basedOn w:val="729"/>
    <w:link w:val="744"/>
    <w:uiPriority w:val="11"/>
    <w:rPr>
      <w:sz w:val="24"/>
      <w:szCs w:val="24"/>
    </w:rPr>
  </w:style>
  <w:style w:type="paragraph" w:styleId="746">
    <w:name w:val="Quote"/>
    <w:basedOn w:val="719"/>
    <w:next w:val="719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19"/>
    <w:next w:val="719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paragraph" w:styleId="750">
    <w:name w:val="Header"/>
    <w:basedOn w:val="719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 w:customStyle="1">
    <w:name w:val="Верхний колонтитул Знак"/>
    <w:basedOn w:val="729"/>
    <w:link w:val="750"/>
    <w:uiPriority w:val="99"/>
  </w:style>
  <w:style w:type="paragraph" w:styleId="752">
    <w:name w:val="Footer"/>
    <w:basedOn w:val="719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 w:customStyle="1">
    <w:name w:val="Footer Char"/>
    <w:basedOn w:val="729"/>
    <w:uiPriority w:val="99"/>
  </w:style>
  <w:style w:type="paragraph" w:styleId="754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5" w:customStyle="1">
    <w:name w:val="Нижний колонтитул Знак"/>
    <w:link w:val="752"/>
    <w:uiPriority w:val="99"/>
  </w:style>
  <w:style w:type="table" w:styleId="756" w:customStyle="1">
    <w:name w:val="Table Grid Light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7" w:customStyle="1">
    <w:name w:val="Таблица простая 11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21"/>
    <w:basedOn w:val="7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3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Таблица простая 4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 простая 5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1 светлая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Таблица-сетка 2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3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41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5" w:customStyle="1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 w:customStyle="1">
    <w:name w:val="Таблица-сетка 5 темная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Таблица-сетка 6 цветная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9" w:customStyle="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Таблица-сетка 7 цветная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Список-таблица 1 светлая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2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Список-таблица 3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Список-таблица 4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5 темная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Список-таблица 6 цветная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8" w:customStyle="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0" w:customStyle="1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2" w:customStyle="1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3" w:customStyle="1">
    <w:name w:val="Список-таблица 7 цветная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 &amp; 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Bordered &amp; 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Bordered &amp; 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Bordered &amp; 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Bordered &amp; 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Bordered &amp; 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6" w:customStyle="1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7" w:customStyle="1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8" w:customStyle="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9" w:customStyle="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0" w:customStyle="1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563c1" w:themeColor="hyperlink"/>
      <w:u w:val="single"/>
    </w:rPr>
  </w:style>
  <w:style w:type="paragraph" w:styleId="882">
    <w:name w:val="footnote text"/>
    <w:basedOn w:val="719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basedOn w:val="729"/>
    <w:uiPriority w:val="99"/>
    <w:unhideWhenUsed/>
    <w:rPr>
      <w:vertAlign w:val="superscript"/>
    </w:rPr>
  </w:style>
  <w:style w:type="paragraph" w:styleId="885">
    <w:name w:val="endnote text"/>
    <w:basedOn w:val="71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29"/>
    <w:uiPriority w:val="99"/>
    <w:semiHidden/>
    <w:unhideWhenUsed/>
    <w:rPr>
      <w:vertAlign w:val="superscript"/>
    </w:rPr>
  </w:style>
  <w:style w:type="paragraph" w:styleId="888">
    <w:name w:val="toc 1"/>
    <w:basedOn w:val="719"/>
    <w:next w:val="719"/>
    <w:uiPriority w:val="39"/>
    <w:unhideWhenUsed/>
    <w:pPr>
      <w:spacing w:after="57"/>
    </w:pPr>
  </w:style>
  <w:style w:type="paragraph" w:styleId="889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0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1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92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3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4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5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6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19"/>
    <w:next w:val="719"/>
    <w:uiPriority w:val="99"/>
    <w:unhideWhenUsed/>
    <w:pPr>
      <w:spacing w:after="0"/>
    </w:pPr>
  </w:style>
  <w:style w:type="character" w:styleId="899" w:customStyle="1">
    <w:name w:val="Заголовок 1 Знак"/>
    <w:basedOn w:val="729"/>
    <w:link w:val="72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900">
    <w:name w:val="List Paragraph"/>
    <w:basedOn w:val="719"/>
    <w:uiPriority w:val="34"/>
    <w:qFormat/>
    <w:pPr>
      <w:contextualSpacing/>
      <w:ind w:left="720"/>
    </w:pPr>
  </w:style>
  <w:style w:type="table" w:styleId="901">
    <w:name w:val="Table Grid"/>
    <w:basedOn w:val="73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>
    <w:name w:val="Normal (Web)"/>
    <w:basedOn w:val="7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docdata"/>
    <w:basedOn w:val="729"/>
  </w:style>
  <w:style w:type="numbering" w:styleId="904" w:customStyle="1">
    <w:name w:val="Стиль1"/>
    <w:uiPriority w:val="99"/>
    <w:pPr>
      <w:numPr>
        <w:numId w:val="17"/>
      </w:numPr>
    </w:pPr>
  </w:style>
  <w:style w:type="paragraph" w:styleId="905">
    <w:name w:val="Balloon Text"/>
    <w:basedOn w:val="719"/>
    <w:link w:val="90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6" w:customStyle="1">
    <w:name w:val="Текст выноски Знак"/>
    <w:basedOn w:val="729"/>
    <w:link w:val="905"/>
    <w:uiPriority w:val="99"/>
    <w:semiHidden/>
    <w:rPr>
      <w:rFonts w:ascii="Segoe UI" w:hAnsi="Segoe UI" w:cs="Segoe UI"/>
      <w:sz w:val="18"/>
      <w:szCs w:val="18"/>
    </w:rPr>
  </w:style>
  <w:style w:type="paragraph" w:styleId="907">
    <w:name w:val="annotation text"/>
    <w:basedOn w:val="719"/>
    <w:link w:val="90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8" w:customStyle="1">
    <w:name w:val="Текст примечания Знак"/>
    <w:basedOn w:val="729"/>
    <w:link w:val="907"/>
    <w:uiPriority w:val="99"/>
    <w:semiHidden/>
    <w:rPr>
      <w:sz w:val="20"/>
      <w:szCs w:val="20"/>
    </w:rPr>
  </w:style>
  <w:style w:type="character" w:styleId="909">
    <w:name w:val="annotation reference"/>
    <w:basedOn w:val="729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Стонякин Артем Григорьевич</cp:lastModifiedBy>
  <cp:revision>5</cp:revision>
  <dcterms:created xsi:type="dcterms:W3CDTF">2023-06-06T10:31:00Z</dcterms:created>
  <dcterms:modified xsi:type="dcterms:W3CDTF">2023-06-22T07:51:28Z</dcterms:modified>
</cp:coreProperties>
</file>